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4E" w:rsidRDefault="007D664E" w:rsidP="007D664E">
      <w:pPr>
        <w:pStyle w:val="a3"/>
        <w:keepNext w:val="0"/>
        <w:suppressAutoHyphens w:val="0"/>
        <w:spacing w:line="360" w:lineRule="auto"/>
        <w:jc w:val="center"/>
        <w:rPr>
          <w:bCs/>
          <w:szCs w:val="28"/>
        </w:rPr>
      </w:pPr>
      <w:r w:rsidRPr="00AC1A90">
        <w:rPr>
          <w:bCs/>
          <w:szCs w:val="28"/>
        </w:rPr>
        <w:t xml:space="preserve">Перечень вопросов для подготовки к промежуточной аттестации </w:t>
      </w:r>
    </w:p>
    <w:p w:rsidR="007D664E" w:rsidRDefault="007D664E" w:rsidP="007D664E">
      <w:pPr>
        <w:pStyle w:val="a3"/>
        <w:keepNext w:val="0"/>
        <w:suppressAutoHyphens w:val="0"/>
        <w:spacing w:line="360" w:lineRule="auto"/>
        <w:jc w:val="center"/>
        <w:rPr>
          <w:bCs/>
          <w:szCs w:val="28"/>
        </w:rPr>
      </w:pPr>
      <w:r w:rsidRPr="00AC1A90">
        <w:rPr>
          <w:bCs/>
          <w:szCs w:val="28"/>
        </w:rPr>
        <w:t>(зач</w:t>
      </w:r>
      <w:r w:rsidRPr="00AC1A90">
        <w:rPr>
          <w:bCs/>
          <w:szCs w:val="28"/>
        </w:rPr>
        <w:t>е</w:t>
      </w:r>
      <w:r w:rsidRPr="00AC1A90">
        <w:rPr>
          <w:bCs/>
          <w:szCs w:val="28"/>
        </w:rPr>
        <w:t>ту)</w:t>
      </w:r>
      <w:r>
        <w:rPr>
          <w:bCs/>
          <w:szCs w:val="28"/>
        </w:rPr>
        <w:t xml:space="preserve"> по всему курсу</w:t>
      </w:r>
    </w:p>
    <w:p w:rsidR="007D664E" w:rsidRPr="00AC1A90" w:rsidRDefault="007D664E" w:rsidP="007D664E">
      <w:pPr>
        <w:pStyle w:val="a3"/>
        <w:keepNext w:val="0"/>
        <w:suppressAutoHyphens w:val="0"/>
        <w:spacing w:line="360" w:lineRule="auto"/>
        <w:jc w:val="center"/>
      </w:pP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Информационное пространство как  объект национальной безопа</w:t>
      </w:r>
      <w:r>
        <w:t>с</w:t>
      </w:r>
      <w:r>
        <w:t xml:space="preserve">ности.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Понятие и сущность информации и информационных процессов.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Доктрина информационной безопасности Российской Федерации. Осно</w:t>
      </w:r>
      <w:r>
        <w:t>в</w:t>
      </w:r>
      <w:r>
        <w:t>ные положения.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Понятие и функции электронного документа и электронной цифр</w:t>
      </w:r>
      <w:r>
        <w:t>о</w:t>
      </w:r>
      <w:r>
        <w:t>вой подписи.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Классификация электронных документов и их использование в уголовном с</w:t>
      </w:r>
      <w:r>
        <w:t>у</w:t>
      </w:r>
      <w:r>
        <w:t>допроизводстве.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Основы правового регулирования в сфере информационных техн</w:t>
      </w:r>
      <w:r>
        <w:t>о</w:t>
      </w:r>
      <w:r>
        <w:t>логий.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Факторы, угрожающие информационной безопасности.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Информационная война и информационное оружие.</w:t>
      </w:r>
    </w:p>
    <w:p w:rsidR="007D664E" w:rsidRDefault="007D664E" w:rsidP="007D664E">
      <w:pPr>
        <w:pStyle w:val="a4"/>
        <w:numPr>
          <w:ilvl w:val="0"/>
          <w:numId w:val="1"/>
        </w:numPr>
        <w:tabs>
          <w:tab w:val="clear" w:pos="1495"/>
          <w:tab w:val="num" w:pos="0"/>
        </w:tabs>
        <w:spacing w:line="360" w:lineRule="auto"/>
        <w:ind w:left="0" w:firstLine="709"/>
        <w:jc w:val="both"/>
        <w:rPr>
          <w:b w:val="0"/>
          <w:sz w:val="28"/>
        </w:rPr>
      </w:pPr>
      <w:r>
        <w:rPr>
          <w:b w:val="0"/>
          <w:sz w:val="28"/>
        </w:rPr>
        <w:t>Основные направления обеспечения информационной безопасн</w:t>
      </w:r>
      <w:r>
        <w:rPr>
          <w:b w:val="0"/>
          <w:sz w:val="28"/>
        </w:rPr>
        <w:t>о</w:t>
      </w:r>
      <w:r>
        <w:rPr>
          <w:b w:val="0"/>
          <w:sz w:val="28"/>
        </w:rPr>
        <w:t>сти в сфере электронно-вычислительной техники, средств телекоммуникаций и сре</w:t>
      </w:r>
      <w:proofErr w:type="gramStart"/>
      <w:r>
        <w:rPr>
          <w:b w:val="0"/>
          <w:sz w:val="28"/>
        </w:rPr>
        <w:t>дств св</w:t>
      </w:r>
      <w:proofErr w:type="gramEnd"/>
      <w:r>
        <w:rPr>
          <w:b w:val="0"/>
          <w:sz w:val="28"/>
        </w:rPr>
        <w:t>язи.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Преступления, совершаемые с использованием информационных технологий, и основные элементы их криминалистической характ</w:t>
      </w:r>
      <w:r>
        <w:t>е</w:t>
      </w:r>
      <w:r>
        <w:t xml:space="preserve">ристики. 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Механизм совершения преступлений в сфере информационных технол</w:t>
      </w:r>
      <w:r>
        <w:t>о</w:t>
      </w:r>
      <w:r>
        <w:t>гий.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Способы совершения и сокрытия преступлений в сфере информационных те</w:t>
      </w:r>
      <w:r>
        <w:t>х</w:t>
      </w:r>
      <w:r>
        <w:t>нологий. Их классификация.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Методы несанкционированного доступа к компьютерной инфо</w:t>
      </w:r>
      <w:r>
        <w:t>р</w:t>
      </w:r>
      <w:r>
        <w:t>мации.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Методы манипуляций компьютерной информацией.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Следовая информационная картина совершения преступлений в сфере инфо</w:t>
      </w:r>
      <w:r>
        <w:t>р</w:t>
      </w:r>
      <w:r>
        <w:t xml:space="preserve">мационных технологий.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Классификация следов при совершении преступлений в сфере информацио</w:t>
      </w:r>
      <w:r>
        <w:t>н</w:t>
      </w:r>
      <w:r>
        <w:t>ных технологий.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Объекты осмотра места происшествия по делам о преступлениях в сфере компьютерной информации и особенности подготовки к производству этого сле</w:t>
      </w:r>
      <w:r>
        <w:t>д</w:t>
      </w:r>
      <w:r>
        <w:t>ственного действия.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Тактика производства осмотра места происшествия по делам о пр</w:t>
      </w:r>
      <w:r>
        <w:t>е</w:t>
      </w:r>
      <w:r>
        <w:t xml:space="preserve">ступлениях в сфере компьютерной информации.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Особенности </w:t>
      </w:r>
      <w:proofErr w:type="gramStart"/>
      <w:r>
        <w:t>фиксации результатов осмотра места происшествия</w:t>
      </w:r>
      <w:proofErr w:type="gramEnd"/>
      <w:r>
        <w:t xml:space="preserve"> по делам о преступлениях в сфере компьютерной информации и изъятия следов престу</w:t>
      </w:r>
      <w:r>
        <w:t>п</w:t>
      </w:r>
      <w:r>
        <w:t>ления.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lastRenderedPageBreak/>
        <w:t>Рекомендации Главного Управления Экспертно-криминалистического центра Российской Федерации по корректному заверш</w:t>
      </w:r>
      <w:r>
        <w:t>е</w:t>
      </w:r>
      <w:r>
        <w:t>нию сотрудниками следственно-оперативной группы действия различных компьютерных программ в ходе производства осмотра места происшес</w:t>
      </w:r>
      <w:r>
        <w:t>т</w:t>
      </w:r>
      <w:r>
        <w:t>вия.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Особенности подготовки и проведения осмотра места происшес</w:t>
      </w:r>
      <w:r>
        <w:t>т</w:t>
      </w:r>
      <w:r>
        <w:t>вия по делам о преступлениях в сфере телекоммуникации и связи, и  изъятия следов прест</w:t>
      </w:r>
      <w:r>
        <w:t>у</w:t>
      </w:r>
      <w:r>
        <w:t>пления.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Особенности подготовки и проведения осмотра места происшес</w:t>
      </w:r>
      <w:r>
        <w:t>т</w:t>
      </w:r>
      <w:r>
        <w:t>вия по делам о преступлениях в сфере оборота платежных пластиковых карт и изъятия сл</w:t>
      </w:r>
      <w:r>
        <w:t>е</w:t>
      </w:r>
      <w:r>
        <w:t xml:space="preserve">дов преступления.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Применение специальных знаний при расследовании преступлений, сопряженных с применением информационных средств и технол</w:t>
      </w:r>
      <w:r>
        <w:t>о</w:t>
      </w:r>
      <w:r>
        <w:t>гий.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Отличительные черты современных операционных систем с точки зрения в</w:t>
      </w:r>
      <w:r>
        <w:t>ы</w:t>
      </w:r>
      <w:r>
        <w:t xml:space="preserve">явления </w:t>
      </w:r>
      <w:proofErr w:type="spellStart"/>
      <w:r>
        <w:t>криминалистически</w:t>
      </w:r>
      <w:proofErr w:type="spellEnd"/>
      <w:r>
        <w:t xml:space="preserve"> значимой информации.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Закономерности выявления следовой информационной картины в информац</w:t>
      </w:r>
      <w:r>
        <w:t>и</w:t>
      </w:r>
      <w:r>
        <w:t>онных средах.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Сетевая операционная система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Windows</w:t>
      </w:r>
      <w:r>
        <w:t xml:space="preserve"> </w:t>
      </w:r>
      <w:r>
        <w:rPr>
          <w:lang w:val="en-US"/>
        </w:rPr>
        <w:t>NT</w:t>
      </w:r>
      <w:r>
        <w:t xml:space="preserve"> и ее особенности при выявлении и собирании </w:t>
      </w:r>
      <w:proofErr w:type="spellStart"/>
      <w:r>
        <w:t>криминалистически</w:t>
      </w:r>
      <w:proofErr w:type="spellEnd"/>
      <w:r>
        <w:t xml:space="preserve"> значимой инфо</w:t>
      </w:r>
      <w:r>
        <w:t>р</w:t>
      </w:r>
      <w:r>
        <w:t>мации.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Базовые настройки программы </w:t>
      </w:r>
      <w:r>
        <w:rPr>
          <w:lang w:val="en-US"/>
        </w:rPr>
        <w:t>SETUP</w:t>
      </w:r>
      <w:r>
        <w:t xml:space="preserve"> </w:t>
      </w:r>
      <w:r>
        <w:rPr>
          <w:lang w:val="en-US"/>
        </w:rPr>
        <w:t>BIOS</w:t>
      </w:r>
      <w:r>
        <w:t xml:space="preserve"> и их значение для в</w:t>
      </w:r>
      <w:r>
        <w:t>ы</w:t>
      </w:r>
      <w:r>
        <w:t xml:space="preserve">явления и собирания </w:t>
      </w:r>
      <w:proofErr w:type="spellStart"/>
      <w:r>
        <w:t>криминалистически</w:t>
      </w:r>
      <w:proofErr w:type="spellEnd"/>
      <w:r>
        <w:t xml:space="preserve"> значимой информации.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Ресурсы персонального компьютера. Понятие, состав, функци</w:t>
      </w:r>
      <w:r>
        <w:t>о</w:t>
      </w:r>
      <w:r>
        <w:t>нальное предназначение.</w:t>
      </w:r>
      <w:r w:rsidRPr="004C5A11">
        <w:t xml:space="preserve"> </w:t>
      </w:r>
      <w:r>
        <w:t>Важность установления системного вр</w:t>
      </w:r>
      <w:r>
        <w:t>е</w:t>
      </w:r>
      <w:r>
        <w:t>мени.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Аппаратные компоненты персонального компьютера.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Виды носителей компьютерной информации.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Логическая и физическая структура жесткого магнитного диска.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Логическая и физическая структура гибкого магнитного диска.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Классификация нештатных состояний жесткого магнитного диска. </w:t>
      </w:r>
    </w:p>
    <w:p w:rsidR="007D664E" w:rsidRPr="002B670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Физические дефекты и  логические ошибки </w:t>
      </w:r>
      <w:r w:rsidRPr="002B670E">
        <w:t>накопителя на жестком</w:t>
      </w:r>
      <w:r>
        <w:t xml:space="preserve"> магнитном</w:t>
      </w:r>
      <w:r w:rsidRPr="002B670E">
        <w:t xml:space="preserve"> ди</w:t>
      </w:r>
      <w:r w:rsidRPr="002B670E">
        <w:t>с</w:t>
      </w:r>
      <w:r w:rsidRPr="002B670E">
        <w:t>ке.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Методы исследования </w:t>
      </w:r>
      <w:r w:rsidRPr="002B670E">
        <w:t>накопителя на жестком</w:t>
      </w:r>
      <w:r>
        <w:t xml:space="preserve"> магнитном</w:t>
      </w:r>
      <w:r w:rsidRPr="002B670E">
        <w:t xml:space="preserve"> диске</w:t>
      </w:r>
      <w:r>
        <w:t>. Программное обеспечение, необх</w:t>
      </w:r>
      <w:r>
        <w:t>о</w:t>
      </w:r>
      <w:r>
        <w:t>димое для исследования.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Алгоритм восстановления данных на диске, находящемся в нештатном состо</w:t>
      </w:r>
      <w:r>
        <w:t>я</w:t>
      </w:r>
      <w:r>
        <w:t>нии.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Компьютерные сети – понятие, виды, функциональное предназн</w:t>
      </w:r>
      <w:r>
        <w:t>а</w:t>
      </w:r>
      <w:r>
        <w:t xml:space="preserve">чение.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 Принципы действия и используемые протоколы глобальной сети Инте</w:t>
      </w:r>
      <w:r>
        <w:t>р</w:t>
      </w:r>
      <w:r>
        <w:t>нет.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Понятие, структура, виды </w:t>
      </w:r>
      <w:r>
        <w:rPr>
          <w:lang w:val="en-US"/>
        </w:rPr>
        <w:t>IP</w:t>
      </w:r>
      <w:r>
        <w:t>-адресов (в зависимости от класса с</w:t>
      </w:r>
      <w:r>
        <w:t>е</w:t>
      </w:r>
      <w:r>
        <w:t xml:space="preserve">ти), особенности с точки зрения возможности получения </w:t>
      </w:r>
      <w:proofErr w:type="spellStart"/>
      <w:r>
        <w:t>криминалистически</w:t>
      </w:r>
      <w:proofErr w:type="spellEnd"/>
      <w:r>
        <w:t xml:space="preserve"> значимой и</w:t>
      </w:r>
      <w:r>
        <w:t>н</w:t>
      </w:r>
      <w:r>
        <w:t>формации.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Основные направления обеспечения сетевой безопасности.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lastRenderedPageBreak/>
        <w:t>Компьютерные вирусы. Понятие, способы и следы негативного воздействия на информацию, способы распространения и внедрения. Принцип действия ант</w:t>
      </w:r>
      <w:r>
        <w:t>и</w:t>
      </w:r>
      <w:r>
        <w:t>вирусных программ.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Классификация компьютерных вирусов. Жизненный цикл вируса.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Загрузочные вирусы. Понятие, локализация, способ действия пр</w:t>
      </w:r>
      <w:r>
        <w:t>о</w:t>
      </w:r>
      <w:r>
        <w:t>граммы.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Файловые вирусы. Понятие, виды, локализация, способ действия программы.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Макровирусы. Понятие, виды, локализация, способ действия пр</w:t>
      </w:r>
      <w:r>
        <w:t>о</w:t>
      </w:r>
      <w:r>
        <w:t>граммы.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Сетевые вирусы. Понятие, виды, локализация, способ распространения и дейс</w:t>
      </w:r>
      <w:r>
        <w:t>т</w:t>
      </w:r>
      <w:r>
        <w:t>вия программы.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Понятие судебно-компьютерной экспертизы, ее предмет и спец</w:t>
      </w:r>
      <w:r>
        <w:t>и</w:t>
      </w:r>
      <w:r>
        <w:t>альные познания.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Классификация судебно-компьютерных экспертиз.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Основные задачи, решаемые судебно-компьютерной экспертизой. Идентификационные и диагностич</w:t>
      </w:r>
      <w:r>
        <w:t>е</w:t>
      </w:r>
      <w:r>
        <w:t>ские задачи.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Аппаратные, программные и информационные объекты судебно-компьютерной экспертизы. Типичные объекты судебно-компьютерной экспе</w:t>
      </w:r>
      <w:r>
        <w:t>р</w:t>
      </w:r>
      <w:r>
        <w:t>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Сущность, цели и задачи аппаратно-компьютерной экспертизы.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Сущность, цели и задачи программно-компьютерной экспертизы.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Сущность, цели и задачи информационно-компьютерной эксперт</w:t>
      </w:r>
      <w:r>
        <w:t>и</w:t>
      </w:r>
      <w:r>
        <w:t>зы (данных).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Сущность, цели и задачи </w:t>
      </w:r>
      <w:proofErr w:type="spellStart"/>
      <w:r>
        <w:t>компьютерно-сетевой</w:t>
      </w:r>
      <w:proofErr w:type="spellEnd"/>
      <w:r>
        <w:t xml:space="preserve"> экспертизы.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Комплексный характер судебно-компьютерной экспертизы.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Особенности назначения и производства комплексной судебно-компьютерной экспертизы и технико-криминалистической экспертизы док</w:t>
      </w:r>
      <w:r>
        <w:t>у</w:t>
      </w:r>
      <w:r>
        <w:t xml:space="preserve">ментов.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Особенности назначения и </w:t>
      </w:r>
      <w:proofErr w:type="gramStart"/>
      <w:r>
        <w:t>производства</w:t>
      </w:r>
      <w:proofErr w:type="gramEnd"/>
      <w:r>
        <w:t xml:space="preserve"> комплексных судебно-компьютерной экспертизы и с</w:t>
      </w:r>
      <w:r>
        <w:t>у</w:t>
      </w:r>
      <w:r>
        <w:t>дебно-экономических экспертиз.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Комплексные судебно-компьютерные экспертизы и инженерно-технические экспертизы.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Подготовительный этап судебно-компьютерной экспертизы – с</w:t>
      </w:r>
      <w:r>
        <w:t>о</w:t>
      </w:r>
      <w:r>
        <w:t>держание и особенности.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Содержание и особенности исследовательского этапа судебно-компьютерной экспертизы. Экспертный инс</w:t>
      </w:r>
      <w:r>
        <w:t>т</w:t>
      </w:r>
      <w:r>
        <w:t>рументарий.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Диагностирование системного блока персонального компь</w:t>
      </w:r>
      <w:r>
        <w:t>ю</w:t>
      </w:r>
      <w:r>
        <w:t>тера.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Экспертное исследование носителей компьютерной информ</w:t>
      </w:r>
      <w:r>
        <w:t>а</w:t>
      </w:r>
      <w:r>
        <w:t>ции.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Диагностическое иссл</w:t>
      </w:r>
      <w:r>
        <w:t>е</w:t>
      </w:r>
      <w:r>
        <w:t>дование файлов.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Поиск признаков выполнения несанкционированных действий или использования специальных программ удаленного администрир</w:t>
      </w:r>
      <w:r>
        <w:t>о</w:t>
      </w:r>
      <w:r>
        <w:t>вания.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Особенности экспертной диагностики защищенной компьютерной информ</w:t>
      </w:r>
      <w:r>
        <w:t>а</w:t>
      </w:r>
      <w:r>
        <w:t xml:space="preserve">ции.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Особенности производства исследований по признакам </w:t>
      </w:r>
      <w:proofErr w:type="spellStart"/>
      <w:r>
        <w:t>контр</w:t>
      </w:r>
      <w:r>
        <w:t>а</w:t>
      </w:r>
      <w:r>
        <w:t>фактности</w:t>
      </w:r>
      <w:proofErr w:type="spellEnd"/>
      <w:r>
        <w:t>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lastRenderedPageBreak/>
        <w:t>Особенности исследования информации, сопряженной с работой в сети Инте</w:t>
      </w:r>
      <w:r>
        <w:t>р</w:t>
      </w:r>
      <w:r>
        <w:t>нет.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Особенности назначения судебно-компьютерной экспертизы и по</w:t>
      </w:r>
      <w:r>
        <w:t>д</w:t>
      </w:r>
      <w:r>
        <w:t>готовки объектов на экспертизу. Структура заключения эксперта и его оце</w:t>
      </w:r>
      <w:r>
        <w:t>н</w:t>
      </w:r>
      <w:r>
        <w:t>ка.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Типичные следственные ситуации и экспертные пути их разреш</w:t>
      </w:r>
      <w:r>
        <w:t>е</w:t>
      </w:r>
      <w:r>
        <w:t>ния.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Общенаучные методы, применяемые в судебно-компьютерной эксперт</w:t>
      </w:r>
      <w:r>
        <w:t>и</w:t>
      </w:r>
      <w:r>
        <w:t>зе.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Специальные методы решения экспертных задач судебно-компьютерной экспертизы.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 xml:space="preserve">Основные системы сотовой связи. 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Методы исследования мобильных телефонов. Экспертный инстр</w:t>
      </w:r>
      <w:r>
        <w:t>у</w:t>
      </w:r>
      <w:r>
        <w:t>ментарий.</w:t>
      </w:r>
    </w:p>
    <w:p w:rsidR="007D664E" w:rsidRDefault="007D664E" w:rsidP="007D664E">
      <w:pPr>
        <w:numPr>
          <w:ilvl w:val="0"/>
          <w:numId w:val="1"/>
        </w:numPr>
        <w:tabs>
          <w:tab w:val="clear" w:pos="1495"/>
          <w:tab w:val="num" w:pos="0"/>
        </w:tabs>
        <w:spacing w:after="0" w:line="360" w:lineRule="auto"/>
        <w:ind w:left="0" w:firstLine="709"/>
        <w:jc w:val="both"/>
      </w:pPr>
      <w:r>
        <w:t>Тенденции и перспективы развития судебно-компьютерной экспе</w:t>
      </w:r>
      <w:r>
        <w:t>р</w:t>
      </w:r>
      <w:r>
        <w:t>тизы.</w:t>
      </w:r>
    </w:p>
    <w:p w:rsidR="009252D6" w:rsidRDefault="009252D6"/>
    <w:sectPr w:rsidR="0092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71AD"/>
    <w:multiLevelType w:val="hybridMultilevel"/>
    <w:tmpl w:val="971A2EA0"/>
    <w:lvl w:ilvl="0" w:tplc="FFFFFFF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D664E"/>
    <w:rsid w:val="007D664E"/>
    <w:rsid w:val="0092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"/>
    <w:basedOn w:val="a"/>
    <w:rsid w:val="007D664E"/>
    <w:pPr>
      <w:keepNext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7D66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Основной текст Знак"/>
    <w:basedOn w:val="a0"/>
    <w:link w:val="a4"/>
    <w:rsid w:val="007D664E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5630</Characters>
  <Application>Microsoft Office Word</Application>
  <DocSecurity>0</DocSecurity>
  <Lines>46</Lines>
  <Paragraphs>13</Paragraphs>
  <ScaleCrop>false</ScaleCrop>
  <Company>Acer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2010-03-11T08:35:00Z</dcterms:created>
  <dcterms:modified xsi:type="dcterms:W3CDTF">2010-03-11T08:35:00Z</dcterms:modified>
</cp:coreProperties>
</file>